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54" w:rsidRDefault="00143D54" w:rsidP="00143D54">
      <w:pPr>
        <w:rPr>
          <w:sz w:val="18"/>
        </w:rPr>
      </w:pPr>
    </w:p>
    <w:p w:rsidR="00143D54" w:rsidRDefault="00143D54" w:rsidP="00143D54">
      <w:pPr>
        <w:jc w:val="center"/>
        <w:rPr>
          <w:rFonts w:ascii="Batik Regular" w:hAnsi="Batik Regular"/>
          <w:sz w:val="32"/>
        </w:rPr>
      </w:pPr>
      <w:r w:rsidRPr="00FB4A91">
        <w:rPr>
          <w:rFonts w:ascii="Batik Regular" w:hAnsi="Batik Regular"/>
          <w:sz w:val="32"/>
        </w:rPr>
        <w:t>Summarizing and Synthesizing Information</w:t>
      </w:r>
      <w:r>
        <w:rPr>
          <w:rFonts w:ascii="Batik Regular" w:hAnsi="Batik Regular"/>
          <w:sz w:val="32"/>
        </w:rPr>
        <w:t>:</w:t>
      </w:r>
    </w:p>
    <w:p w:rsidR="00143D54" w:rsidRPr="00A86596" w:rsidRDefault="00143D54" w:rsidP="00143D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adley Hand ITC" w:hAnsi="Bradley Hand ITC"/>
          <w:b/>
          <w:sz w:val="48"/>
        </w:rPr>
      </w:pPr>
      <w:r>
        <w:rPr>
          <w:rFonts w:ascii="Bradley Hand ITC" w:hAnsi="Bradley Hand ITC"/>
          <w:b/>
          <w:sz w:val="48"/>
        </w:rPr>
        <w:t>Comparing and Contrasting</w:t>
      </w:r>
    </w:p>
    <w:p w:rsidR="00143D54" w:rsidRPr="00682FE6" w:rsidRDefault="00143D54" w:rsidP="00143D54">
      <w:pPr>
        <w:rPr>
          <w:i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143D54" w:rsidTr="00143D54">
        <w:tc>
          <w:tcPr>
            <w:tcW w:w="3192" w:type="dxa"/>
          </w:tcPr>
          <w:p w:rsidR="00143D54" w:rsidRDefault="00941E1F" w:rsidP="00941E1F">
            <w:pPr>
              <w:jc w:val="center"/>
            </w:pPr>
            <w:r>
              <w:t>Coral</w:t>
            </w:r>
          </w:p>
        </w:tc>
        <w:tc>
          <w:tcPr>
            <w:tcW w:w="3192" w:type="dxa"/>
          </w:tcPr>
          <w:p w:rsidR="00143D54" w:rsidRDefault="00941E1F" w:rsidP="00941E1F">
            <w:pPr>
              <w:jc w:val="center"/>
            </w:pPr>
            <w:r>
              <w:t>Both</w:t>
            </w:r>
          </w:p>
        </w:tc>
        <w:tc>
          <w:tcPr>
            <w:tcW w:w="3192" w:type="dxa"/>
          </w:tcPr>
          <w:p w:rsidR="00143D54" w:rsidRDefault="00941E1F" w:rsidP="00941E1F">
            <w:pPr>
              <w:jc w:val="center"/>
            </w:pPr>
            <w:r>
              <w:t>Kelp</w:t>
            </w:r>
          </w:p>
        </w:tc>
      </w:tr>
      <w:tr w:rsidR="00143D54" w:rsidTr="00143D54">
        <w:tc>
          <w:tcPr>
            <w:tcW w:w="3192" w:type="dxa"/>
          </w:tcPr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  <w:p w:rsidR="00143D54" w:rsidRDefault="00143D54"/>
        </w:tc>
        <w:tc>
          <w:tcPr>
            <w:tcW w:w="3192" w:type="dxa"/>
          </w:tcPr>
          <w:p w:rsidR="00143D54" w:rsidRDefault="00143D54"/>
        </w:tc>
        <w:tc>
          <w:tcPr>
            <w:tcW w:w="3192" w:type="dxa"/>
          </w:tcPr>
          <w:p w:rsidR="00143D54" w:rsidRDefault="00143D54"/>
        </w:tc>
      </w:tr>
    </w:tbl>
    <w:p w:rsidR="005500B5" w:rsidRDefault="005500B5"/>
    <w:sectPr w:rsidR="005500B5" w:rsidSect="005500B5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66" w:rsidRPr="00C64866" w:rsidRDefault="002B79AB" w:rsidP="00D30A5F">
    <w:pPr>
      <w:ind w:left="720"/>
      <w:rPr>
        <w:sz w:val="18"/>
      </w:rPr>
    </w:pPr>
    <w:r>
      <w:rPr>
        <w:noProof/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-352424</wp:posOffset>
          </wp:positionH>
          <wp:positionV relativeFrom="paragraph">
            <wp:posOffset>-9525</wp:posOffset>
          </wp:positionV>
          <wp:extent cx="752475" cy="752475"/>
          <wp:effectExtent l="133350" t="114300" r="104775" b="104775"/>
          <wp:wrapNone/>
          <wp:docPr id="1" name="Picture 0" descr="ewu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wu-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20297969">
                    <a:off x="0" y="0"/>
                    <a:ext cx="75247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4866">
      <w:rPr>
        <w:sz w:val="18"/>
      </w:rPr>
      <w:t>Class</w:t>
    </w:r>
    <w:r w:rsidRPr="00C64866">
      <w:rPr>
        <w:sz w:val="18"/>
      </w:rPr>
      <w:tab/>
    </w:r>
    <w:r w:rsidRPr="00C64866">
      <w:rPr>
        <w:sz w:val="18"/>
      </w:rPr>
      <w:tab/>
      <w:t xml:space="preserve">EDUC 410: Student </w:t>
    </w:r>
    <w:r w:rsidRPr="00C64866">
      <w:rPr>
        <w:sz w:val="18"/>
      </w:rPr>
      <w:t>Centered Reading Programs</w:t>
    </w:r>
  </w:p>
  <w:p w:rsidR="00C64866" w:rsidRPr="00C64866" w:rsidRDefault="002B79AB" w:rsidP="00D30A5F">
    <w:pPr>
      <w:ind w:left="720"/>
      <w:rPr>
        <w:sz w:val="18"/>
      </w:rPr>
    </w:pPr>
    <w:r w:rsidRPr="00C64866">
      <w:rPr>
        <w:sz w:val="18"/>
      </w:rPr>
      <w:t>Professor</w:t>
    </w:r>
    <w:r w:rsidRPr="00C64866">
      <w:rPr>
        <w:sz w:val="18"/>
      </w:rPr>
      <w:tab/>
    </w:r>
    <w:r>
      <w:rPr>
        <w:sz w:val="18"/>
      </w:rPr>
      <w:tab/>
    </w:r>
    <w:r w:rsidRPr="00C64866">
      <w:rPr>
        <w:sz w:val="18"/>
      </w:rPr>
      <w:t>Dr. Darcy Bradley</w:t>
    </w:r>
  </w:p>
  <w:p w:rsidR="00C64866" w:rsidRPr="00C64866" w:rsidRDefault="002B79AB" w:rsidP="00D30A5F">
    <w:pPr>
      <w:ind w:left="720"/>
      <w:rPr>
        <w:sz w:val="18"/>
      </w:rPr>
    </w:pPr>
    <w:r w:rsidRPr="00C64866">
      <w:rPr>
        <w:sz w:val="18"/>
      </w:rPr>
      <w:t>Book</w:t>
    </w:r>
    <w:r w:rsidRPr="00C64866">
      <w:rPr>
        <w:sz w:val="18"/>
      </w:rPr>
      <w:tab/>
    </w:r>
    <w:r w:rsidRPr="00C64866">
      <w:rPr>
        <w:sz w:val="18"/>
      </w:rPr>
      <w:tab/>
    </w:r>
    <w:r w:rsidRPr="00C64866">
      <w:rPr>
        <w:sz w:val="18"/>
        <w:u w:val="single"/>
      </w:rPr>
      <w:t>Strategies That Work</w:t>
    </w:r>
    <w:r w:rsidRPr="00C64866">
      <w:rPr>
        <w:sz w:val="18"/>
      </w:rPr>
      <w:t xml:space="preserve"> by Stephanie Harvey and Anne </w:t>
    </w:r>
    <w:proofErr w:type="spellStart"/>
    <w:r w:rsidRPr="00C64866">
      <w:rPr>
        <w:sz w:val="18"/>
      </w:rPr>
      <w:t>Goudvis</w:t>
    </w:r>
    <w:proofErr w:type="spellEnd"/>
  </w:p>
  <w:p w:rsidR="00C64866" w:rsidRPr="00C64866" w:rsidRDefault="002B79AB" w:rsidP="00D30A5F">
    <w:pPr>
      <w:ind w:left="720"/>
      <w:rPr>
        <w:sz w:val="18"/>
      </w:rPr>
    </w:pPr>
    <w:r w:rsidRPr="00C64866">
      <w:rPr>
        <w:sz w:val="18"/>
      </w:rPr>
      <w:t>Chapter</w:t>
    </w:r>
    <w:r w:rsidRPr="00C64866">
      <w:rPr>
        <w:sz w:val="18"/>
      </w:rPr>
      <w:tab/>
    </w:r>
    <w:r w:rsidRPr="00C64866">
      <w:rPr>
        <w:sz w:val="18"/>
      </w:rPr>
      <w:tab/>
      <w:t>Chapter 11: Summarizing and Synthesizing Information</w:t>
    </w:r>
  </w:p>
  <w:p w:rsidR="00C64866" w:rsidRPr="00C64866" w:rsidRDefault="002B79AB" w:rsidP="00D30A5F">
    <w:pPr>
      <w:ind w:left="720"/>
      <w:rPr>
        <w:sz w:val="18"/>
      </w:rPr>
    </w:pPr>
    <w:r w:rsidRPr="00C64866">
      <w:rPr>
        <w:sz w:val="18"/>
      </w:rPr>
      <w:t>Group</w:t>
    </w:r>
    <w:r w:rsidRPr="00C64866">
      <w:rPr>
        <w:sz w:val="18"/>
      </w:rPr>
      <w:tab/>
    </w:r>
    <w:r w:rsidRPr="00C64866">
      <w:rPr>
        <w:sz w:val="18"/>
      </w:rPr>
      <w:tab/>
      <w:t>Brett Mayberry &amp; Ryan Lavine</w:t>
    </w:r>
  </w:p>
  <w:p w:rsidR="00C64866" w:rsidRPr="00C64866" w:rsidRDefault="002B79AB" w:rsidP="00D30A5F">
    <w:pPr>
      <w:pBdr>
        <w:bottom w:val="single" w:sz="4" w:space="1" w:color="auto"/>
      </w:pBdr>
      <w:ind w:left="720"/>
      <w:rPr>
        <w:sz w:val="18"/>
      </w:rPr>
    </w:pPr>
    <w:r w:rsidRPr="00C64866">
      <w:rPr>
        <w:sz w:val="18"/>
      </w:rPr>
      <w:t>Date</w:t>
    </w:r>
    <w:r w:rsidRPr="00C64866">
      <w:rPr>
        <w:sz w:val="18"/>
      </w:rPr>
      <w:tab/>
    </w:r>
    <w:r w:rsidRPr="00C64866">
      <w:rPr>
        <w:sz w:val="18"/>
      </w:rPr>
      <w:tab/>
      <w:t>19 November 2008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43D54"/>
    <w:rsid w:val="00143D54"/>
    <w:rsid w:val="002B79AB"/>
    <w:rsid w:val="005500B5"/>
    <w:rsid w:val="00941E1F"/>
    <w:rsid w:val="00CB1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D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D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B79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2</cp:revision>
  <cp:lastPrinted>2008-11-19T03:33:00Z</cp:lastPrinted>
  <dcterms:created xsi:type="dcterms:W3CDTF">2008-11-19T02:14:00Z</dcterms:created>
  <dcterms:modified xsi:type="dcterms:W3CDTF">2008-11-19T03:34:00Z</dcterms:modified>
</cp:coreProperties>
</file>